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jpg" ContentType="image/jpeg"/>
  <Override PartName="/word/media/rId165.jpg" ContentType="image/jpeg"/>
  <Override PartName="/word/media/rId61.jpg" ContentType="image/jpeg"/>
  <Override PartName="/word/media/rId92.jpg" ContentType="image/jpeg"/>
  <Override PartName="/word/media/rId53.jpg" ContentType="image/jpeg"/>
  <Override PartName="/word/media/rId56.jpg" ContentType="image/jpeg"/>
  <Override PartName="/word/media/rId38.jpg" ContentType="image/jpeg"/>
  <Override PartName="/word/media/rId64.jpg" ContentType="image/jpeg"/>
  <Override PartName="/word/media/rId29.jpg" ContentType="image/jpeg"/>
  <Override PartName="/word/media/rId32.jpg" ContentType="image/jpeg"/>
  <Override PartName="/word/media/rId70.jpg" ContentType="image/jpeg"/>
  <Override PartName="/word/media/rId81.jpg" ContentType="image/jpeg"/>
  <Override PartName="/word/media/rId50.jpg" ContentType="image/jpeg"/>
  <Override PartName="/word/media/rId138.jpg" ContentType="image/jpeg"/>
  <Override PartName="/word/media/rId26.jpg" ContentType="image/jpeg"/>
  <Override PartName="/word/media/rId21.jpg" ContentType="image/jpeg"/>
  <Override PartName="/word/media/rId154.jpg" ContentType="image/jpeg"/>
  <Override PartName="/word/media/rId76.jpg" ContentType="image/jpeg"/>
  <Override PartName="/word/media/rId41.jpg" ContentType="image/jpeg"/>
  <Override PartName="/word/media/rId187.jpg" ContentType="image/jpeg"/>
  <Override PartName="/word/media/rId47.jpg" ContentType="image/jpeg"/>
  <Override PartName="/word/media/rId35.jpg" ContentType="image/jpeg"/>
  <Override PartName="/word/media/rId73.jpg" ContentType="image/jpeg"/>
  <Override PartName="/word/media/rId17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Ein Gemäldekatalog</w:t>
      </w:r>
    </w:p>
    <w:p>
      <w:pPr>
        <w:pStyle w:val="Author"/>
      </w:pPr>
      <w:r>
        <w:t xml:space="preserve">CPS</w:t>
      </w:r>
    </w:p>
    <w:p>
      <w:pPr>
        <w:pStyle w:val="Date"/>
      </w:pPr>
      <w:r>
        <w:t xml:space="preserve">2025-10-28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5" w:name="stuttgart-schloss-solitude"/>
    <w:p>
      <w:pPr>
        <w:pStyle w:val="Heading1"/>
      </w:pPr>
      <w:r>
        <w:t xml:space="preserve">Stuttgart, Schloss Solitude</w:t>
      </w:r>
    </w:p>
    <w:p>
      <w:pPr>
        <w:pStyle w:val="FirstParagraph"/>
      </w:pPr>
      <w:r>
        <w:t xml:space="preserve"> </w:t>
      </w:r>
      <w:r>
        <w:t xml:space="preserve"> </w:t>
      </w:r>
    </w:p>
    <w:bookmarkStart w:id="24" w:name="stuttgart-schloss-solitude-1"/>
    <w:p>
      <w:pPr>
        <w:pStyle w:val="Heading2"/>
      </w:pPr>
      <w:r>
        <w:t xml:space="preserve">Stuttgart, Schloss Solitude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20">
        <w:r>
          <w:rPr>
            <w:rStyle w:val="Hyperlink"/>
          </w:rPr>
          <w:t xml:space="preserve">Stuttgart, Schloss Solitude</w:t>
        </w:r>
      </w:hyperlink>
    </w:p>
    <w:p>
      <w:pPr>
        <w:pStyle w:val="BodyText"/>
      </w:pPr>
      <w:r>
        <w:t xml:space="preserve">Adresse: Solitude 1, 70197, Stuttgart, Baden-Württemberg, Deutschland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22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bookmarkEnd w:id="24"/>
    <w:bookmarkEnd w:id="25"/>
    <w:bookmarkStart w:id="67" w:name="ausstellung"/>
    <w:p>
      <w:pPr>
        <w:pStyle w:val="Heading1"/>
      </w:pPr>
      <w:r>
        <w:t xml:space="preserve">Ausstellung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7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30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</w:t>
      </w:r>
      <w:r>
        <w:t xml:space="preserve">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33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6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39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42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5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8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51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4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7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9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2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5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</w:t>
      </w:r>
      <w:r>
        <w:t xml:space="preserve">. Foto: Bunz, Achim</w:t>
      </w:r>
    </w:p>
    <w:bookmarkEnd w:id="67"/>
    <w:bookmarkStart w:id="199" w:name="gebäude-und-kunstwerke"/>
    <w:p>
      <w:pPr>
        <w:pStyle w:val="Heading1"/>
      </w:pPr>
      <w:r>
        <w:t xml:space="preserve">Gebäude und Kunstwerke</w:t>
      </w:r>
    </w:p>
    <w:bookmarkStart w:id="198" w:name="stuttgart-schloss-solitude-2"/>
    <w:p>
      <w:pPr>
        <w:pStyle w:val="Heading2"/>
      </w:pPr>
      <w:r>
        <w:t xml:space="preserve">Stuttgart, Schloss Solitude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68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20">
        <w:r>
          <w:rPr>
            <w:rStyle w:val="Hyperlink"/>
          </w:rPr>
          <w:t xml:space="preserve">Stuttgart, Schloss Solitude</w:t>
        </w:r>
      </w:hyperlink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34" w:name="stuttgart-schloss-solitude-lustschloss"/>
    <w:p>
      <w:pPr>
        <w:pStyle w:val="Heading3"/>
      </w:pPr>
      <w:r>
        <w:t xml:space="preserve">Stuttgart, Schloss Solitude, Lustschloss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Lustschloss. Foto: Bunz, Achim" title="" id="71" name="Picture"/>
            <a:graphic>
              <a:graphicData uri="http://schemas.openxmlformats.org/drawingml/2006/picture">
                <pic:pic>
                  <pic:nvPicPr>
                    <pic:cNvPr descr="83a149f0e1b48f06ec39de8b8e1702fca6c702ffe8c880ac59d6585b7b1959fa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Lustschloss. Foto: Bunz, Achim" title="" id="74" name="Picture"/>
            <a:graphic>
              <a:graphicData uri="http://schemas.openxmlformats.org/drawingml/2006/picture">
                <pic:pic>
                  <pic:nvPicPr>
                    <pic:cNvPr descr="e01dd251815140fd00d7f8c747b94d91a6eb40d5ab93781b32065151346c7b10.jpe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Lustschloss. Foto: Staatsgalerie Stuttgart" title="" id="77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79">
        <w:r>
          <w:rPr>
            <w:rStyle w:val="Hyperlink"/>
          </w:rPr>
          <w:t xml:space="preserve">Stuttgart, Schloss Solitude, Lustschloss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90" w:name="prunkappartement-herzog-carl-eugens"/>
    <w:p>
      <w:pPr>
        <w:pStyle w:val="Heading4"/>
      </w:pPr>
      <w:r>
        <w:t xml:space="preserve">Prunkappartement Herzog Carl Eugens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80">
        <w:r>
          <w:rPr>
            <w:rStyle w:val="Hyperlink"/>
          </w:rPr>
          <w:t xml:space="preserve">Prunkappartement Herzog Carl Eugens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89" w:name="palmenzimmer"/>
    <w:p>
      <w:pPr>
        <w:pStyle w:val="Heading5"/>
      </w:pPr>
      <w:r>
        <w:t xml:space="preserve">Palmenzimmer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almenzimmer. Foto: Bunz, Achim" title="" id="82" name="Picture"/>
            <a:graphic>
              <a:graphicData uri="http://schemas.openxmlformats.org/drawingml/2006/picture">
                <pic:pic>
                  <pic:nvPicPr>
                    <pic:cNvPr descr="8790a150f215f3cf92bc69637269071cd4fc088963b4e54f156bddde28881579.jpe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Palmenzimmer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4">
        <w:r>
          <w:rPr>
            <w:rStyle w:val="Hyperlink"/>
          </w:rPr>
          <w:t xml:space="preserve">Palmenzimmer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88" w:name="aurora"/>
    <w:p>
      <w:pPr>
        <w:pStyle w:val="Heading6"/>
      </w:pPr>
      <w:r>
        <w:t xml:space="preserve">Aurora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85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7">
        <w:r>
          <w:rPr>
            <w:rStyle w:val="Hyperlink"/>
          </w:rPr>
          <w:t xml:space="preserve">Aurora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88"/>
    <w:bookmarkEnd w:id="89"/>
    <w:bookmarkEnd w:id="90"/>
    <w:bookmarkStart w:id="115" w:name="erschließungsraumfolge-des-schlosses"/>
    <w:p>
      <w:pPr>
        <w:pStyle w:val="Heading4"/>
      </w:pPr>
      <w:r>
        <w:t xml:space="preserve">Erschließungsraumfolge des Schlosses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91">
        <w:r>
          <w:rPr>
            <w:rStyle w:val="Hyperlink"/>
          </w:rPr>
          <w:t xml:space="preserve">Erschließungsraumfolge des Schlosses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14" w:name="saal"/>
    <w:p>
      <w:pPr>
        <w:pStyle w:val="Heading5"/>
      </w:pPr>
      <w:r>
        <w:t xml:space="preserve">Saal</w:t>
      </w:r>
    </w:p>
    <w:p>
      <w:pPr>
        <w:pStyle w:val="CaptionedFigure"/>
      </w:pPr>
      <w:r>
        <w:drawing>
          <wp:inline>
            <wp:extent cx="5334000" cy="3559955"/>
            <wp:effectExtent b="0" l="0" r="0" t="0"/>
            <wp:docPr descr="Saal. Foto: Bunz, Achim" title="" id="93" name="Picture"/>
            <a:graphic>
              <a:graphicData uri="http://schemas.openxmlformats.org/drawingml/2006/picture">
                <pic:pic>
                  <pic:nvPicPr>
                    <pic:cNvPr descr="25cabf146b8c75f8913d3fc1783dbe8e04a50b27f7c1b6b552f38b4c5c5ae194.jpe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aal. Foto: Bunz, Achim" title="" id="95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97">
        <w:r>
          <w:rPr>
            <w:rStyle w:val="Hyperlink"/>
          </w:rPr>
          <w:t xml:space="preserve">Saal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07" w:name="Xee20bb131499bd5ba665c6e74bfec398cb9d72e"/>
    <w:p>
      <w:pPr>
        <w:pStyle w:val="Heading6"/>
      </w:pPr>
      <w:r>
        <w:t xml:space="preserve">Die Regierung Herzog Carl Eugens befördert das Wohlergehen des Landes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98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100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02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04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6">
        <w:r>
          <w:rPr>
            <w:rStyle w:val="Hyperlink"/>
          </w:rPr>
          <w:t xml:space="preserve">Die Regierung Herzog Carl Eugens befördert das Wohlergehen des Landes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07"/>
    <w:bookmarkStart w:id="113" w:name="zwickelfelder-der-voute"/>
    <w:p>
      <w:pPr>
        <w:pStyle w:val="Heading6"/>
      </w:pPr>
      <w:r>
        <w:t xml:space="preserve">Zwickelfelder der Voute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108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110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12">
        <w:r>
          <w:rPr>
            <w:rStyle w:val="Hyperlink"/>
          </w:rPr>
          <w:t xml:space="preserve">Zwickelfelder der Voute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13"/>
    <w:bookmarkEnd w:id="114"/>
    <w:bookmarkEnd w:id="115"/>
    <w:bookmarkStart w:id="133" w:name="sockelgeschoss"/>
    <w:p>
      <w:pPr>
        <w:pStyle w:val="Heading4"/>
      </w:pPr>
      <w:r>
        <w:t xml:space="preserve">Sockelgeschoss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16">
        <w:r>
          <w:rPr>
            <w:rStyle w:val="Hyperlink"/>
          </w:rPr>
          <w:t xml:space="preserve">Sockelgeschoss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26" w:name="kabinett"/>
    <w:p>
      <w:pPr>
        <w:pStyle w:val="Heading5"/>
      </w:pPr>
      <w:r>
        <w:t xml:space="preserve">Kabinett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Kabinett. Foto: Bunz, Achim" title="" id="117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binett. Foto: Bunz, Achim" title="" id="119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1">
        <w:r>
          <w:rPr>
            <w:rStyle w:val="Hyperlink"/>
          </w:rPr>
          <w:t xml:space="preserve">Kabinett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25" w:name="wanddekoration-mit-blumengirlanden"/>
    <w:p>
      <w:pPr>
        <w:pStyle w:val="Heading6"/>
      </w:pPr>
      <w:r>
        <w:t xml:space="preserve">Wanddekoration mit Blumengirlanden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122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4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25"/>
    <w:bookmarkEnd w:id="126"/>
    <w:bookmarkStart w:id="132" w:name="loggia-zimmer"/>
    <w:p>
      <w:pPr>
        <w:pStyle w:val="Heading5"/>
      </w:pPr>
      <w:r>
        <w:t xml:space="preserve">Loggia-Zimmer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27">
        <w:r>
          <w:rPr>
            <w:rStyle w:val="Hyperlink"/>
          </w:rPr>
          <w:t xml:space="preserve">Loggia-Zimmer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31" w:name="ruinenlandschaften"/>
    <w:p>
      <w:pPr>
        <w:pStyle w:val="Heading6"/>
      </w:pPr>
      <w:r>
        <w:t xml:space="preserve">Ruinenlandschaften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128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30">
        <w:r>
          <w:rPr>
            <w:rStyle w:val="Hyperlink"/>
          </w:rPr>
          <w:t xml:space="preserve">Ruinenlandschaften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31"/>
    <w:bookmarkEnd w:id="132"/>
    <w:bookmarkEnd w:id="133"/>
    <w:bookmarkEnd w:id="134"/>
    <w:bookmarkStart w:id="151" w:name="X33d338dfa827912b931399f4f2fa729bb749e83"/>
    <w:p>
      <w:pPr>
        <w:pStyle w:val="Heading3"/>
      </w:pPr>
      <w:r>
        <w:t xml:space="preserve">Stuttgart, Schloss Solitude, Kavaliershäuser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häuser. Foto: Bunz, Achim" title="" id="135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Kavaliershäuser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37">
        <w:r>
          <w:rPr>
            <w:rStyle w:val="Hyperlink"/>
          </w:rPr>
          <w:t xml:space="preserve">Stuttgart, Schloss Solitude, Kavaliershäuser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50" w:name="sommerspeisesaal"/>
    <w:p>
      <w:pPr>
        <w:pStyle w:val="Heading4"/>
      </w:pPr>
      <w:r>
        <w:t xml:space="preserve">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139" name="Picture"/>
            <a:graphic>
              <a:graphicData uri="http://schemas.openxmlformats.org/drawingml/2006/picture">
                <pic:pic>
                  <pic:nvPicPr>
                    <pic:cNvPr descr="a7be10dbbd3ea77df5f1a1e085cb171f5b6312f2301fbe18011f8418f5e3d071.jpe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41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(Gebäudeteil)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49" w:name="sommerspeisesaal-1"/>
    <w:p>
      <w:pPr>
        <w:pStyle w:val="Heading5"/>
      </w:pPr>
      <w:r>
        <w:t xml:space="preserve">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142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44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48" w:name="wanddekoration-mit-blumengirlanden-1"/>
    <w:p>
      <w:pPr>
        <w:pStyle w:val="Heading6"/>
      </w:pPr>
      <w:r>
        <w:t xml:space="preserve">Wanddekoration mit Blumengirlanden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145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47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48"/>
    <w:bookmarkEnd w:id="149"/>
    <w:bookmarkEnd w:id="150"/>
    <w:bookmarkEnd w:id="151"/>
    <w:bookmarkStart w:id="197" w:name="X650abbc7b3d0542e23cc99d65dcafd8f5a9255e"/>
    <w:p>
      <w:pPr>
        <w:pStyle w:val="Heading3"/>
      </w:pPr>
      <w:r>
        <w:t xml:space="preserve">Stuttgart, Schloss Solitude, Kavaliersbauten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bauten. Foto: Bunz, Achim" title="" id="152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Kavaliersbauten. Foto: Bunz, Achim" title="" id="155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Kavaliersbauten. Foto: Staatsgalerie Stuttgart" title="" id="157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59">
        <w:r>
          <w:rPr>
            <w:rStyle w:val="Hyperlink"/>
          </w:rPr>
          <w:t xml:space="preserve">Stuttgart, Schloss Solitude, Kavaliersbauten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96" w:name="schlosskapelle"/>
    <w:p>
      <w:pPr>
        <w:pStyle w:val="Heading4"/>
      </w:pPr>
      <w:r>
        <w:t xml:space="preserve">Schlosskapelle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chlosskapelle. Foto: Bunz, Achim" title="" id="160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chlosskapelle. Foto: Staatsgalerie Stuttgart" title="" id="162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64">
        <w:r>
          <w:rPr>
            <w:rStyle w:val="Hyperlink"/>
          </w:rPr>
          <w:t xml:space="preserve">Schlosskapelle</w:t>
        </w:r>
      </w:hyperlink>
      <w:r>
        <w:t xml:space="preserve"> </w:t>
      </w:r>
      <w:r>
        <w:t xml:space="preserve">(Gebäudeteil)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73" w:name="herrschaftsloge"/>
    <w:p>
      <w:pPr>
        <w:pStyle w:val="Heading5"/>
      </w:pPr>
      <w:r>
        <w:t xml:space="preserve">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Herrschaftsloge. Foto: Bunz, Achim" title="" id="166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Herrschaftsloge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68">
        <w:r>
          <w:rPr>
            <w:rStyle w:val="Hyperlink"/>
          </w:rPr>
          <w:t xml:space="preserve">Herrschaftsloge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72" w:name="die-andacht"/>
    <w:p>
      <w:pPr>
        <w:pStyle w:val="Heading6"/>
      </w:pPr>
      <w:r>
        <w:t xml:space="preserve">Die Andacht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169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</w:t>
      </w:r>
      <w:r>
        <w:t xml:space="preserve">. Foto: Seeger, Ulrike</w:t>
      </w:r>
    </w:p>
    <w:p>
      <w:pPr>
        <w:pStyle w:val="BodyText"/>
      </w:pPr>
      <w:r>
        <w:t xml:space="preserve">Wikibase:</w:t>
      </w:r>
      <w:r>
        <w:t xml:space="preserve"> </w:t>
      </w:r>
      <w:hyperlink r:id="rId171">
        <w:r>
          <w:rPr>
            <w:rStyle w:val="Hyperlink"/>
          </w:rPr>
          <w:t xml:space="preserve">Die Andacht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72"/>
    <w:bookmarkEnd w:id="173"/>
    <w:bookmarkStart w:id="186" w:name="kapellenraum"/>
    <w:p>
      <w:pPr>
        <w:pStyle w:val="Heading5"/>
      </w:pPr>
      <w:r>
        <w:t xml:space="preserve">Kapellenraum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74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77" name="Picture"/>
            <a:graphic>
              <a:graphicData uri="http://schemas.openxmlformats.org/drawingml/2006/picture">
                <pic:pic>
                  <pic:nvPicPr>
                    <pic:cNvPr descr="fec082f66468c25134a1e059d3e4db3855a9421839b9becbc05076616db60bdb.jpe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9">
        <w:r>
          <w:rPr>
            <w:rStyle w:val="Hyperlink"/>
          </w:rPr>
          <w:t xml:space="preserve">Kapellenraum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85" w:name="auferstehung-christi"/>
    <w:p>
      <w:pPr>
        <w:pStyle w:val="Heading6"/>
      </w:pPr>
      <w:r>
        <w:t xml:space="preserve">Auferstehung Christi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180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182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84">
        <w:r>
          <w:rPr>
            <w:rStyle w:val="Hyperlink"/>
          </w:rPr>
          <w:t xml:space="preserve">Auferstehung Christi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85"/>
    <w:bookmarkEnd w:id="186"/>
    <w:bookmarkStart w:id="195" w:name="vestibül-der-herrschaftsloge"/>
    <w:p>
      <w:pPr>
        <w:pStyle w:val="Heading5"/>
      </w:pPr>
      <w:r>
        <w:t xml:space="preserve">Vestibül der 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Vestibül der Herrschaftsloge. Foto: Bunz, Achim" title="" id="188" name="Picture"/>
            <a:graphic>
              <a:graphicData uri="http://schemas.openxmlformats.org/drawingml/2006/picture">
                <pic:pic>
                  <pic:nvPicPr>
                    <pic:cNvPr descr="c5ab3b4fd58224762c3cceeee40fe299a05410968013a54356103f0b4b82858d.jpe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Vestibül der Herrschaftsloge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0">
        <w:r>
          <w:rPr>
            <w:rStyle w:val="Hyperlink"/>
          </w:rPr>
          <w:t xml:space="preserve">Vestibül der Herrschaftsloge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94" w:name="moses-mit-den-gesetzestafeln"/>
    <w:p>
      <w:pPr>
        <w:pStyle w:val="Heading6"/>
      </w:pPr>
      <w:r>
        <w:t xml:space="preserve">Moses mit den Gesetzestafeln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191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3">
        <w:r>
          <w:rPr>
            <w:rStyle w:val="Hyperlink"/>
          </w:rPr>
          <w:t xml:space="preserve">Moses mit den Gesetzestafeln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94"/>
    <w:bookmarkEnd w:id="195"/>
    <w:bookmarkEnd w:id="196"/>
    <w:bookmarkEnd w:id="197"/>
    <w:bookmarkEnd w:id="198"/>
    <w:bookmarkEnd w:id="199"/>
    <w:bookmarkStart w:id="206" w:name="impressum"/>
    <w:p>
      <w:pPr>
        <w:pStyle w:val="Heading1"/>
      </w:pPr>
      <w:r>
        <w:t xml:space="preserve">Impressum</w:t>
      </w:r>
    </w:p>
    <w:p>
      <w:pPr>
        <w:pStyle w:val="FirstParagraph"/>
      </w:pPr>
      <w:r>
        <w:t xml:space="preserve">Eine CPS-Demonstrationsveröffentlichung unter Verwendung von CbDD-Open-Data.</w:t>
      </w:r>
    </w:p>
    <w:p>
      <w:pPr>
        <w:pStyle w:val="BodyText"/>
      </w:pPr>
      <w:r>
        <w:t xml:space="preserve">The content of the demo is a catalogue of a collection of paintings from the Corpus of Baroque Ceiling Painting in Germany (CbDD).</w:t>
      </w:r>
    </w:p>
    <w:p>
      <w:pPr>
        <w:pStyle w:val="BodyText"/>
      </w:pPr>
      <w:r>
        <w:t xml:space="preserve">License:</w:t>
      </w:r>
      <w:r>
        <w:t xml:space="preserve"> </w:t>
      </w:r>
      <w:hyperlink r:id="rId200">
        <w:r>
          <w:rPr>
            <w:rStyle w:val="Hyperlink"/>
          </w:rPr>
          <w:t xml:space="preserve">MIT License</w:t>
        </w:r>
      </w:hyperlink>
    </w:p>
    <w:p>
      <w:pPr>
        <w:pStyle w:val="BodyText"/>
      </w:pPr>
      <w:r>
        <w:t xml:space="preserve">License information: LICENSE</w:t>
      </w:r>
    </w:p>
    <w:p>
      <w:pPr>
        <w:pStyle w:val="BodyText"/>
      </w:pPr>
      <w:r>
        <w:t xml:space="preserve">Creative Commons License This work is licensed under a Creative Commons Attribution-ShareAlike 4.0 International License.</w:t>
      </w:r>
    </w:p>
    <w:bookmarkStart w:id="203" w:name="computational-publishing-service-cps"/>
    <w:p>
      <w:pPr>
        <w:pStyle w:val="Heading2"/>
      </w:pPr>
      <w:r>
        <w:t xml:space="preserve">Computational Publishing Service (CPS)</w:t>
      </w:r>
    </w:p>
    <w:p>
      <w:pPr>
        <w:pStyle w:val="FirstParagraph"/>
      </w:pPr>
      <w:r>
        <w:t xml:space="preserve">Computational Publishing Service (CPS) - TIB, Hannover as part of the</w:t>
      </w:r>
      <w:r>
        <w:t xml:space="preserve"> </w:t>
      </w:r>
      <w:hyperlink r:id="rId201">
        <w:r>
          <w:rPr>
            <w:rStyle w:val="Hyperlink"/>
          </w:rPr>
          <w:t xml:space="preserve">Open Science Lab - OSL Wikibase Data Services</w:t>
        </w:r>
      </w:hyperlink>
      <w:r>
        <w:t xml:space="preserve"> </w:t>
      </w:r>
      <w:r>
        <w:t xml:space="preserve">| And as part of</w:t>
      </w:r>
      <w:r>
        <w:t xml:space="preserve"> </w:t>
      </w:r>
      <w:hyperlink r:id="rId202">
        <w:r>
          <w:rPr>
            <w:rStyle w:val="Hyperlink"/>
          </w:rPr>
          <w:t xml:space="preserve">NFDI4Culture – Consortium for Research Data on Material and Immaterial Cultural Heritage</w:t>
        </w:r>
      </w:hyperlink>
      <w:r>
        <w:t xml:space="preserve">.</w:t>
      </w:r>
    </w:p>
    <w:bookmarkEnd w:id="203"/>
    <w:bookmarkStart w:id="205" w:name="about-the-demo-prototype"/>
    <w:p>
      <w:pPr>
        <w:pStyle w:val="Heading2"/>
      </w:pPr>
      <w:r>
        <w:t xml:space="preserve">About the demo prototype</w:t>
      </w:r>
    </w:p>
    <w:p>
      <w:pPr>
        <w:pStyle w:val="FirstParagraph"/>
      </w:pPr>
      <w:r>
        <w:t xml:space="preserve">This publication is a prototype made by the Computational Publishing Service of the Open Science Lab at TIB as part of NFDI4Culture research. The prototype is a proof-of-concept demonstration for the use of Jupyter Notebooks and Wikibase to automatically compile linked open data into a multi-format publication and deposit the publication in an academic repository.</w:t>
      </w:r>
    </w:p>
    <w:p>
      <w:pPr>
        <w:pStyle w:val="BodyText"/>
      </w:pPr>
      <w:r>
        <w:t xml:space="preserve">See the software -</w:t>
      </w:r>
      <w:r>
        <w:t xml:space="preserve"> </w:t>
      </w:r>
      <w:hyperlink r:id="rId204">
        <w:r>
          <w:rPr>
            <w:rStyle w:val="Hyperlink"/>
          </w:rPr>
          <w:t xml:space="preserve">https://github.com/NFDI4Culture/CPS</w:t>
        </w:r>
      </w:hyperlink>
    </w:p>
    <w:bookmarkEnd w:id="205"/>
    <w:bookmarkEnd w:id="206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jpg" /><Relationship Type="http://schemas.openxmlformats.org/officeDocument/2006/relationships/image" Id="rId165" Target="media/rId165.jpg" /><Relationship Type="http://schemas.openxmlformats.org/officeDocument/2006/relationships/image" Id="rId61" Target="media/rId61.jpg" /><Relationship Type="http://schemas.openxmlformats.org/officeDocument/2006/relationships/image" Id="rId92" Target="media/rId92.jpg" /><Relationship Type="http://schemas.openxmlformats.org/officeDocument/2006/relationships/image" Id="rId53" Target="media/rId53.jpg" /><Relationship Type="http://schemas.openxmlformats.org/officeDocument/2006/relationships/image" Id="rId56" Target="media/rId56.jpg" /><Relationship Type="http://schemas.openxmlformats.org/officeDocument/2006/relationships/image" Id="rId38" Target="media/rId38.jpg" /><Relationship Type="http://schemas.openxmlformats.org/officeDocument/2006/relationships/image" Id="rId64" Target="media/rId64.jpg" /><Relationship Type="http://schemas.openxmlformats.org/officeDocument/2006/relationships/image" Id="rId29" Target="media/rId29.jpg" /><Relationship Type="http://schemas.openxmlformats.org/officeDocument/2006/relationships/image" Id="rId32" Target="media/rId32.jpg" /><Relationship Type="http://schemas.openxmlformats.org/officeDocument/2006/relationships/image" Id="rId70" Target="media/rId70.jpg" /><Relationship Type="http://schemas.openxmlformats.org/officeDocument/2006/relationships/image" Id="rId81" Target="media/rId81.jpg" /><Relationship Type="http://schemas.openxmlformats.org/officeDocument/2006/relationships/image" Id="rId50" Target="media/rId50.jpg" /><Relationship Type="http://schemas.openxmlformats.org/officeDocument/2006/relationships/image" Id="rId138" Target="media/rId138.jpg" /><Relationship Type="http://schemas.openxmlformats.org/officeDocument/2006/relationships/image" Id="rId26" Target="media/rId26.jpg" /><Relationship Type="http://schemas.openxmlformats.org/officeDocument/2006/relationships/image" Id="rId21" Target="media/rId21.jpg" /><Relationship Type="http://schemas.openxmlformats.org/officeDocument/2006/relationships/image" Id="rId154" Target="media/rId154.jpg" /><Relationship Type="http://schemas.openxmlformats.org/officeDocument/2006/relationships/image" Id="rId76" Target="media/rId76.jpg" /><Relationship Type="http://schemas.openxmlformats.org/officeDocument/2006/relationships/image" Id="rId41" Target="media/rId41.jpg" /><Relationship Type="http://schemas.openxmlformats.org/officeDocument/2006/relationships/image" Id="rId187" Target="media/rId187.jpg" /><Relationship Type="http://schemas.openxmlformats.org/officeDocument/2006/relationships/image" Id="rId47" Target="media/rId47.jpg" /><Relationship Type="http://schemas.openxmlformats.org/officeDocument/2006/relationships/image" Id="rId35" Target="media/rId35.jpg" /><Relationship Type="http://schemas.openxmlformats.org/officeDocument/2006/relationships/image" Id="rId73" Target="media/rId73.jpg" /><Relationship Type="http://schemas.openxmlformats.org/officeDocument/2006/relationships/image" Id="rId176" Target="media/rId176.jpg" /><Relationship Type="http://schemas.openxmlformats.org/officeDocument/2006/relationships/hyperlink" Id="rId200" Target="http://www.apache.org/licenses/" TargetMode="External" /><Relationship Type="http://schemas.openxmlformats.org/officeDocument/2006/relationships/hyperlink" Id="rId204" Target="https://github.com/NFDI4Culture/CPS" TargetMode="External" /><Relationship Type="http://schemas.openxmlformats.org/officeDocument/2006/relationships/hyperlink" Id="rId202" Target="https://nfdi4culture.de/services/details/computational-publishing-service" TargetMode="External" /><Relationship Type="http://schemas.openxmlformats.org/officeDocument/2006/relationships/hyperlink" Id="rId201" Target="https://service.tib.eu/wikibase-data" TargetMode="External" /><Relationship Type="http://schemas.openxmlformats.org/officeDocument/2006/relationships/hyperlink" Id="rId20" Target="https://wikibase.kewl.org/entity/Q68" TargetMode="External" /><Relationship Type="http://schemas.openxmlformats.org/officeDocument/2006/relationships/hyperlink" Id="rId137" Target="https://wikibase.kewl.org/entity/Q69" TargetMode="External" /><Relationship Type="http://schemas.openxmlformats.org/officeDocument/2006/relationships/hyperlink" Id="rId141" Target="https://wikibase.kewl.org/entity/Q70" TargetMode="External" /><Relationship Type="http://schemas.openxmlformats.org/officeDocument/2006/relationships/hyperlink" Id="rId144" Target="https://wikibase.kewl.org/entity/Q71" TargetMode="External" /><Relationship Type="http://schemas.openxmlformats.org/officeDocument/2006/relationships/hyperlink" Id="rId147" Target="https://wikibase.kewl.org/entity/Q74" TargetMode="External" /><Relationship Type="http://schemas.openxmlformats.org/officeDocument/2006/relationships/hyperlink" Id="rId159" Target="https://wikibase.kewl.org/entity/Q75" TargetMode="External" /><Relationship Type="http://schemas.openxmlformats.org/officeDocument/2006/relationships/hyperlink" Id="rId164" Target="https://wikibase.kewl.org/entity/Q76" TargetMode="External" /><Relationship Type="http://schemas.openxmlformats.org/officeDocument/2006/relationships/hyperlink" Id="rId168" Target="https://wikibase.kewl.org/entity/Q77" TargetMode="External" /><Relationship Type="http://schemas.openxmlformats.org/officeDocument/2006/relationships/hyperlink" Id="rId171" Target="https://wikibase.kewl.org/entity/Q78" TargetMode="External" /><Relationship Type="http://schemas.openxmlformats.org/officeDocument/2006/relationships/hyperlink" Id="rId179" Target="https://wikibase.kewl.org/entity/Q79" TargetMode="External" /><Relationship Type="http://schemas.openxmlformats.org/officeDocument/2006/relationships/hyperlink" Id="rId184" Target="https://wikibase.kewl.org/entity/Q80" TargetMode="External" /><Relationship Type="http://schemas.openxmlformats.org/officeDocument/2006/relationships/hyperlink" Id="rId190" Target="https://wikibase.kewl.org/entity/Q81" TargetMode="External" /><Relationship Type="http://schemas.openxmlformats.org/officeDocument/2006/relationships/hyperlink" Id="rId193" Target="https://wikibase.kewl.org/entity/Q84" TargetMode="External" /><Relationship Type="http://schemas.openxmlformats.org/officeDocument/2006/relationships/hyperlink" Id="rId79" Target="https://wikibase.kewl.org/entity/Q85" TargetMode="External" /><Relationship Type="http://schemas.openxmlformats.org/officeDocument/2006/relationships/hyperlink" Id="rId116" Target="https://wikibase.kewl.org/entity/Q86" TargetMode="External" /><Relationship Type="http://schemas.openxmlformats.org/officeDocument/2006/relationships/hyperlink" Id="rId127" Target="https://wikibase.kewl.org/entity/Q87" TargetMode="External" /><Relationship Type="http://schemas.openxmlformats.org/officeDocument/2006/relationships/hyperlink" Id="rId130" Target="https://wikibase.kewl.org/entity/Q88" TargetMode="External" /><Relationship Type="http://schemas.openxmlformats.org/officeDocument/2006/relationships/hyperlink" Id="rId121" Target="https://wikibase.kewl.org/entity/Q89" TargetMode="External" /><Relationship Type="http://schemas.openxmlformats.org/officeDocument/2006/relationships/hyperlink" Id="rId124" Target="https://wikibase.kewl.org/entity/Q90" TargetMode="External" /><Relationship Type="http://schemas.openxmlformats.org/officeDocument/2006/relationships/hyperlink" Id="rId91" Target="https://wikibase.kewl.org/entity/Q91" TargetMode="External" /><Relationship Type="http://schemas.openxmlformats.org/officeDocument/2006/relationships/hyperlink" Id="rId97" Target="https://wikibase.kewl.org/entity/Q92" TargetMode="External" /><Relationship Type="http://schemas.openxmlformats.org/officeDocument/2006/relationships/hyperlink" Id="rId112" Target="https://wikibase.kewl.org/entity/Q93" TargetMode="External" /><Relationship Type="http://schemas.openxmlformats.org/officeDocument/2006/relationships/hyperlink" Id="rId106" Target="https://wikibase.kewl.org/entity/Q94" TargetMode="External" /><Relationship Type="http://schemas.openxmlformats.org/officeDocument/2006/relationships/hyperlink" Id="rId80" Target="https://wikibase.kewl.org/entity/Q95" TargetMode="External" /><Relationship Type="http://schemas.openxmlformats.org/officeDocument/2006/relationships/hyperlink" Id="rId84" Target="https://wikibase.kewl.org/entity/Q96" TargetMode="External" /><Relationship Type="http://schemas.openxmlformats.org/officeDocument/2006/relationships/hyperlink" Id="rId87" Target="https://wikibase.kewl.org/entity/Q97" TargetMode="External" /><Relationship Type="http://schemas.openxmlformats.org/officeDocument/2006/relationships/hyperlink" Id="rId207" Target="https://www.tib.eu/de/datenschutz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0" Target="http://www.apache.org/licenses/" TargetMode="External" /><Relationship Type="http://schemas.openxmlformats.org/officeDocument/2006/relationships/hyperlink" Id="rId204" Target="https://github.com/NFDI4Culture/CPS" TargetMode="External" /><Relationship Type="http://schemas.openxmlformats.org/officeDocument/2006/relationships/hyperlink" Id="rId202" Target="https://nfdi4culture.de/services/details/computational-publishing-service" TargetMode="External" /><Relationship Type="http://schemas.openxmlformats.org/officeDocument/2006/relationships/hyperlink" Id="rId201" Target="https://service.tib.eu/wikibase-data" TargetMode="External" /><Relationship Type="http://schemas.openxmlformats.org/officeDocument/2006/relationships/hyperlink" Id="rId20" Target="https://wikibase.kewl.org/entity/Q68" TargetMode="External" /><Relationship Type="http://schemas.openxmlformats.org/officeDocument/2006/relationships/hyperlink" Id="rId137" Target="https://wikibase.kewl.org/entity/Q69" TargetMode="External" /><Relationship Type="http://schemas.openxmlformats.org/officeDocument/2006/relationships/hyperlink" Id="rId141" Target="https://wikibase.kewl.org/entity/Q70" TargetMode="External" /><Relationship Type="http://schemas.openxmlformats.org/officeDocument/2006/relationships/hyperlink" Id="rId144" Target="https://wikibase.kewl.org/entity/Q71" TargetMode="External" /><Relationship Type="http://schemas.openxmlformats.org/officeDocument/2006/relationships/hyperlink" Id="rId147" Target="https://wikibase.kewl.org/entity/Q74" TargetMode="External" /><Relationship Type="http://schemas.openxmlformats.org/officeDocument/2006/relationships/hyperlink" Id="rId159" Target="https://wikibase.kewl.org/entity/Q75" TargetMode="External" /><Relationship Type="http://schemas.openxmlformats.org/officeDocument/2006/relationships/hyperlink" Id="rId164" Target="https://wikibase.kewl.org/entity/Q76" TargetMode="External" /><Relationship Type="http://schemas.openxmlformats.org/officeDocument/2006/relationships/hyperlink" Id="rId168" Target="https://wikibase.kewl.org/entity/Q77" TargetMode="External" /><Relationship Type="http://schemas.openxmlformats.org/officeDocument/2006/relationships/hyperlink" Id="rId171" Target="https://wikibase.kewl.org/entity/Q78" TargetMode="External" /><Relationship Type="http://schemas.openxmlformats.org/officeDocument/2006/relationships/hyperlink" Id="rId179" Target="https://wikibase.kewl.org/entity/Q79" TargetMode="External" /><Relationship Type="http://schemas.openxmlformats.org/officeDocument/2006/relationships/hyperlink" Id="rId184" Target="https://wikibase.kewl.org/entity/Q80" TargetMode="External" /><Relationship Type="http://schemas.openxmlformats.org/officeDocument/2006/relationships/hyperlink" Id="rId190" Target="https://wikibase.kewl.org/entity/Q81" TargetMode="External" /><Relationship Type="http://schemas.openxmlformats.org/officeDocument/2006/relationships/hyperlink" Id="rId193" Target="https://wikibase.kewl.org/entity/Q84" TargetMode="External" /><Relationship Type="http://schemas.openxmlformats.org/officeDocument/2006/relationships/hyperlink" Id="rId79" Target="https://wikibase.kewl.org/entity/Q85" TargetMode="External" /><Relationship Type="http://schemas.openxmlformats.org/officeDocument/2006/relationships/hyperlink" Id="rId116" Target="https://wikibase.kewl.org/entity/Q86" TargetMode="External" /><Relationship Type="http://schemas.openxmlformats.org/officeDocument/2006/relationships/hyperlink" Id="rId127" Target="https://wikibase.kewl.org/entity/Q87" TargetMode="External" /><Relationship Type="http://schemas.openxmlformats.org/officeDocument/2006/relationships/hyperlink" Id="rId130" Target="https://wikibase.kewl.org/entity/Q88" TargetMode="External" /><Relationship Type="http://schemas.openxmlformats.org/officeDocument/2006/relationships/hyperlink" Id="rId121" Target="https://wikibase.kewl.org/entity/Q89" TargetMode="External" /><Relationship Type="http://schemas.openxmlformats.org/officeDocument/2006/relationships/hyperlink" Id="rId124" Target="https://wikibase.kewl.org/entity/Q90" TargetMode="External" /><Relationship Type="http://schemas.openxmlformats.org/officeDocument/2006/relationships/hyperlink" Id="rId91" Target="https://wikibase.kewl.org/entity/Q91" TargetMode="External" /><Relationship Type="http://schemas.openxmlformats.org/officeDocument/2006/relationships/hyperlink" Id="rId97" Target="https://wikibase.kewl.org/entity/Q92" TargetMode="External" /><Relationship Type="http://schemas.openxmlformats.org/officeDocument/2006/relationships/hyperlink" Id="rId112" Target="https://wikibase.kewl.org/entity/Q93" TargetMode="External" /><Relationship Type="http://schemas.openxmlformats.org/officeDocument/2006/relationships/hyperlink" Id="rId106" Target="https://wikibase.kewl.org/entity/Q94" TargetMode="External" /><Relationship Type="http://schemas.openxmlformats.org/officeDocument/2006/relationships/hyperlink" Id="rId80" Target="https://wikibase.kewl.org/entity/Q95" TargetMode="External" /><Relationship Type="http://schemas.openxmlformats.org/officeDocument/2006/relationships/hyperlink" Id="rId84" Target="https://wikibase.kewl.org/entity/Q96" TargetMode="External" /><Relationship Type="http://schemas.openxmlformats.org/officeDocument/2006/relationships/hyperlink" Id="rId87" Target="https://wikibase.kewl.org/entity/Q97" TargetMode="External" /><Relationship Type="http://schemas.openxmlformats.org/officeDocument/2006/relationships/hyperlink" Id="rId207" Target="https://www.tib.eu/de/datenschutz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Ein Gemäldekatalog</dc:title>
  <dc:creator>CPS</dc:creator>
  <cp:keywords/>
  <dcterms:created xsi:type="dcterms:W3CDTF">2025-10-28T11:44:10Z</dcterms:created>
  <dcterms:modified xsi:type="dcterms:W3CDTF">2025-10-28T11:44:10Z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2025-10-28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